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4A" w:rsidRPr="005F46A5" w:rsidRDefault="00706E4A" w:rsidP="00706E4A">
      <w:pPr>
        <w:spacing w:after="0" w:line="240" w:lineRule="auto"/>
        <w:jc w:val="both"/>
        <w:rPr>
          <w:b/>
          <w:u w:val="single"/>
        </w:rPr>
      </w:pPr>
      <w:r w:rsidRPr="005F46A5">
        <w:rPr>
          <w:b/>
          <w:u w:val="single"/>
        </w:rPr>
        <w:t>Nom de l’association étudiante</w:t>
      </w:r>
    </w:p>
    <w:p w:rsidR="00706E4A" w:rsidRPr="005F46A5" w:rsidRDefault="00706E4A" w:rsidP="00706E4A">
      <w:pPr>
        <w:spacing w:after="0" w:line="240" w:lineRule="auto"/>
        <w:jc w:val="both"/>
      </w:pPr>
    </w:p>
    <w:p w:rsidR="000131B3" w:rsidRPr="005F46A5" w:rsidRDefault="00645F4A" w:rsidP="000131B3">
      <w:pPr>
        <w:spacing w:after="0" w:line="240" w:lineRule="auto"/>
        <w:jc w:val="both"/>
        <w:rPr>
          <w:b/>
          <w:u w:val="single"/>
        </w:rPr>
      </w:pPr>
      <w:r w:rsidRPr="005F46A5">
        <w:rPr>
          <w:b/>
          <w:u w:val="single"/>
        </w:rPr>
        <w:t>Exemple</w:t>
      </w:r>
      <w:r w:rsidR="00410F0C" w:rsidRPr="005F46A5">
        <w:rPr>
          <w:b/>
          <w:u w:val="single"/>
        </w:rPr>
        <w:t xml:space="preserve"> : </w:t>
      </w:r>
      <w:r w:rsidR="00D0006C" w:rsidRPr="005F46A5">
        <w:rPr>
          <w:b/>
          <w:u w:val="single"/>
        </w:rPr>
        <w:t>Code de conduite pour d</w:t>
      </w:r>
      <w:r w:rsidR="00321EFF" w:rsidRPr="005F46A5">
        <w:rPr>
          <w:b/>
          <w:u w:val="single"/>
        </w:rPr>
        <w:t>es activités d’accueil et d’intégration</w:t>
      </w:r>
      <w:r w:rsidR="00D0006C" w:rsidRPr="005F46A5">
        <w:rPr>
          <w:b/>
          <w:u w:val="single"/>
        </w:rPr>
        <w:t xml:space="preserve"> saines et respectueuses</w:t>
      </w:r>
      <w:r w:rsidR="00321EFF" w:rsidRPr="005F46A5">
        <w:rPr>
          <w:b/>
          <w:u w:val="single"/>
        </w:rPr>
        <w:t xml:space="preserve">  </w:t>
      </w:r>
    </w:p>
    <w:p w:rsidR="00321EFF" w:rsidRPr="005F46A5" w:rsidRDefault="00321EFF" w:rsidP="000131B3">
      <w:pPr>
        <w:spacing w:after="0" w:line="240" w:lineRule="auto"/>
        <w:jc w:val="both"/>
      </w:pPr>
      <w:r w:rsidRPr="005F46A5">
        <w:rPr>
          <w:u w:val="single"/>
        </w:rPr>
        <w:t xml:space="preserve">                   </w:t>
      </w:r>
    </w:p>
    <w:p w:rsidR="00E0519A" w:rsidRPr="005F46A5" w:rsidRDefault="00E0519A" w:rsidP="000131B3">
      <w:pPr>
        <w:spacing w:after="0" w:line="240" w:lineRule="auto"/>
        <w:jc w:val="both"/>
        <w:rPr>
          <w:b/>
        </w:rPr>
      </w:pPr>
      <w:r w:rsidRPr="005F46A5">
        <w:rPr>
          <w:b/>
        </w:rPr>
        <w:t>Objectif</w:t>
      </w:r>
      <w:r w:rsidR="00DE5191" w:rsidRPr="005F46A5">
        <w:rPr>
          <w:b/>
        </w:rPr>
        <w:t>s</w:t>
      </w:r>
      <w:r w:rsidRPr="005F46A5">
        <w:rPr>
          <w:b/>
        </w:rPr>
        <w:t xml:space="preserve"> poursuivi</w:t>
      </w:r>
      <w:r w:rsidR="00DE5191" w:rsidRPr="005F46A5">
        <w:rPr>
          <w:b/>
        </w:rPr>
        <w:t>s</w:t>
      </w:r>
      <w:r w:rsidRPr="005F46A5">
        <w:rPr>
          <w:b/>
        </w:rPr>
        <w:t xml:space="preserve"> </w:t>
      </w:r>
      <w:r w:rsidR="004940D8" w:rsidRPr="005F46A5">
        <w:rPr>
          <w:b/>
        </w:rPr>
        <w:t>lors d</w:t>
      </w:r>
      <w:r w:rsidRPr="005F46A5">
        <w:rPr>
          <w:b/>
        </w:rPr>
        <w:t>es activités d’accueil et d’intégration</w:t>
      </w:r>
    </w:p>
    <w:p w:rsidR="00E0519A" w:rsidRPr="005F46A5" w:rsidRDefault="00DE5191" w:rsidP="00484A4C">
      <w:pPr>
        <w:pStyle w:val="Default"/>
        <w:spacing w:after="286"/>
        <w:jc w:val="both"/>
        <w:rPr>
          <w:sz w:val="22"/>
          <w:szCs w:val="22"/>
        </w:rPr>
      </w:pPr>
      <w:r w:rsidRPr="005F46A5">
        <w:rPr>
          <w:sz w:val="22"/>
          <w:szCs w:val="22"/>
        </w:rPr>
        <w:t xml:space="preserve">Conformément à la </w:t>
      </w:r>
      <w:r w:rsidRPr="005F46A5">
        <w:rPr>
          <w:i/>
          <w:sz w:val="22"/>
          <w:szCs w:val="22"/>
        </w:rPr>
        <w:t>Politique d’accueil, d’encadrement et d’intégration</w:t>
      </w:r>
      <w:r w:rsidR="00C24469" w:rsidRPr="005F46A5">
        <w:rPr>
          <w:i/>
          <w:sz w:val="22"/>
          <w:szCs w:val="22"/>
        </w:rPr>
        <w:t xml:space="preserve"> des étudiants</w:t>
      </w:r>
      <w:r w:rsidRPr="005F46A5">
        <w:rPr>
          <w:sz w:val="22"/>
          <w:szCs w:val="22"/>
        </w:rPr>
        <w:t>, l’association étudiante joue un rôle primordial en matière d</w:t>
      </w:r>
      <w:r w:rsidR="00E0519A" w:rsidRPr="005F46A5">
        <w:rPr>
          <w:sz w:val="22"/>
          <w:szCs w:val="22"/>
        </w:rPr>
        <w:t>'accueil</w:t>
      </w:r>
      <w:r w:rsidRPr="005F46A5">
        <w:rPr>
          <w:sz w:val="22"/>
          <w:szCs w:val="22"/>
        </w:rPr>
        <w:t xml:space="preserve"> et</w:t>
      </w:r>
      <w:r w:rsidR="00E0519A" w:rsidRPr="005F46A5">
        <w:rPr>
          <w:sz w:val="22"/>
          <w:szCs w:val="22"/>
        </w:rPr>
        <w:t xml:space="preserve"> </w:t>
      </w:r>
      <w:r w:rsidRPr="005F46A5">
        <w:rPr>
          <w:sz w:val="22"/>
          <w:szCs w:val="22"/>
        </w:rPr>
        <w:t>d</w:t>
      </w:r>
      <w:r w:rsidR="00E0519A" w:rsidRPr="005F46A5">
        <w:rPr>
          <w:sz w:val="22"/>
          <w:szCs w:val="22"/>
        </w:rPr>
        <w:t>'intégration des étudiants</w:t>
      </w:r>
      <w:r w:rsidRPr="005F46A5">
        <w:rPr>
          <w:sz w:val="22"/>
          <w:szCs w:val="22"/>
        </w:rPr>
        <w:t>. Les différentes activités organisées doivent contribuer à tisser des liens entre les étudiants</w:t>
      </w:r>
      <w:r w:rsidR="00B70910" w:rsidRPr="005F46A5">
        <w:rPr>
          <w:sz w:val="22"/>
          <w:szCs w:val="22"/>
        </w:rPr>
        <w:t xml:space="preserve">, </w:t>
      </w:r>
      <w:r w:rsidRPr="005F46A5">
        <w:rPr>
          <w:sz w:val="22"/>
          <w:szCs w:val="22"/>
        </w:rPr>
        <w:t>à développer leur sentiment d’appartenance</w:t>
      </w:r>
      <w:r w:rsidR="00B70910" w:rsidRPr="005F46A5">
        <w:rPr>
          <w:sz w:val="22"/>
          <w:szCs w:val="22"/>
        </w:rPr>
        <w:t xml:space="preserve"> et à connaître leur milieu d’études incluant les ressources disponibles sur le </w:t>
      </w:r>
      <w:r w:rsidR="004940D8" w:rsidRPr="005F46A5">
        <w:rPr>
          <w:sz w:val="22"/>
          <w:szCs w:val="22"/>
        </w:rPr>
        <w:t>c</w:t>
      </w:r>
      <w:r w:rsidR="00B70910" w:rsidRPr="005F46A5">
        <w:rPr>
          <w:sz w:val="22"/>
          <w:szCs w:val="22"/>
        </w:rPr>
        <w:t>ampus</w:t>
      </w:r>
      <w:r w:rsidRPr="005F46A5">
        <w:rPr>
          <w:sz w:val="22"/>
          <w:szCs w:val="22"/>
        </w:rPr>
        <w:t>. Elles d</w:t>
      </w:r>
      <w:r w:rsidR="00E0519A" w:rsidRPr="005F46A5">
        <w:rPr>
          <w:sz w:val="22"/>
          <w:szCs w:val="22"/>
        </w:rPr>
        <w:t>oivent tenir compte de la diversité des caractéristiques sociales, économiques</w:t>
      </w:r>
      <w:r w:rsidR="00D0006C" w:rsidRPr="005F46A5">
        <w:rPr>
          <w:sz w:val="22"/>
          <w:szCs w:val="22"/>
        </w:rPr>
        <w:t>, religieuses</w:t>
      </w:r>
      <w:r w:rsidR="00E0519A" w:rsidRPr="005F46A5">
        <w:rPr>
          <w:sz w:val="22"/>
          <w:szCs w:val="22"/>
        </w:rPr>
        <w:t xml:space="preserve"> et culturelles</w:t>
      </w:r>
      <w:r w:rsidRPr="005F46A5">
        <w:rPr>
          <w:sz w:val="22"/>
          <w:szCs w:val="22"/>
        </w:rPr>
        <w:t xml:space="preserve"> des étudiants.</w:t>
      </w:r>
      <w:r w:rsidR="00E0519A" w:rsidRPr="005F46A5">
        <w:rPr>
          <w:sz w:val="22"/>
          <w:szCs w:val="22"/>
        </w:rPr>
        <w:t xml:space="preserve"> </w:t>
      </w:r>
    </w:p>
    <w:p w:rsidR="00321EFF" w:rsidRPr="005F46A5" w:rsidRDefault="00321EFF" w:rsidP="000131B3">
      <w:pPr>
        <w:spacing w:after="0" w:line="240" w:lineRule="auto"/>
        <w:jc w:val="both"/>
        <w:rPr>
          <w:b/>
        </w:rPr>
      </w:pPr>
      <w:r w:rsidRPr="005F46A5">
        <w:rPr>
          <w:b/>
        </w:rPr>
        <w:t>Valeurs</w:t>
      </w:r>
      <w:r w:rsidR="00FA1B57" w:rsidRPr="005F46A5">
        <w:rPr>
          <w:b/>
        </w:rPr>
        <w:t xml:space="preserve"> à respecter</w:t>
      </w:r>
    </w:p>
    <w:p w:rsidR="00321EFF" w:rsidRPr="005F46A5" w:rsidRDefault="00907C0A" w:rsidP="000131B3">
      <w:pPr>
        <w:spacing w:after="0" w:line="240" w:lineRule="auto"/>
        <w:jc w:val="both"/>
      </w:pPr>
      <w:r w:rsidRPr="005F46A5">
        <w:t>L</w:t>
      </w:r>
      <w:r w:rsidR="00321EFF" w:rsidRPr="005F46A5">
        <w:t xml:space="preserve">es activités d’accueil et d’intégration </w:t>
      </w:r>
      <w:r w:rsidRPr="005F46A5">
        <w:t xml:space="preserve">doivent </w:t>
      </w:r>
      <w:r w:rsidR="00410F0C" w:rsidRPr="005F46A5">
        <w:t>respecte</w:t>
      </w:r>
      <w:r w:rsidRPr="005F46A5">
        <w:t>r</w:t>
      </w:r>
      <w:r w:rsidR="00410F0C" w:rsidRPr="005F46A5">
        <w:t xml:space="preserve"> les valeurs et </w:t>
      </w:r>
      <w:r w:rsidR="007F7DFD" w:rsidRPr="005F46A5">
        <w:t xml:space="preserve">les </w:t>
      </w:r>
      <w:r w:rsidR="00410F0C" w:rsidRPr="005F46A5">
        <w:t>principes suivants : le respect de</w:t>
      </w:r>
      <w:r w:rsidR="00645F4A" w:rsidRPr="005F46A5">
        <w:t>s individus</w:t>
      </w:r>
      <w:r w:rsidR="00410F0C" w:rsidRPr="005F46A5">
        <w:t xml:space="preserve">, le respect des règles de la civilité, </w:t>
      </w:r>
      <w:r w:rsidR="00935836" w:rsidRPr="005F46A5">
        <w:t>le respect de</w:t>
      </w:r>
      <w:r w:rsidR="00D96A26" w:rsidRPr="005F46A5">
        <w:t>s</w:t>
      </w:r>
      <w:r w:rsidR="00935836" w:rsidRPr="005F46A5">
        <w:t xml:space="preserve"> moyens financiers des étudiants, </w:t>
      </w:r>
      <w:r w:rsidR="00410F0C" w:rsidRPr="005F46A5">
        <w:t>le respect de la réglementation en vigueur à l’Université Lav</w:t>
      </w:r>
      <w:bookmarkStart w:id="0" w:name="_GoBack"/>
      <w:bookmarkEnd w:id="0"/>
      <w:r w:rsidR="00410F0C" w:rsidRPr="005F46A5">
        <w:t>al</w:t>
      </w:r>
      <w:r w:rsidR="004940D8" w:rsidRPr="005F46A5">
        <w:t>,</w:t>
      </w:r>
      <w:r w:rsidR="00410F0C" w:rsidRPr="005F46A5">
        <w:t xml:space="preserve"> incluant les politiques ou les règles facultaires</w:t>
      </w:r>
      <w:r w:rsidR="004940D8" w:rsidRPr="005F46A5">
        <w:t>,</w:t>
      </w:r>
      <w:r w:rsidR="00410F0C" w:rsidRPr="005F46A5">
        <w:t xml:space="preserve"> et </w:t>
      </w:r>
      <w:r w:rsidR="00935836" w:rsidRPr="005F46A5">
        <w:t>le respect de</w:t>
      </w:r>
      <w:r w:rsidR="00410F0C" w:rsidRPr="005F46A5">
        <w:t xml:space="preserve"> la</w:t>
      </w:r>
      <w:r w:rsidR="00321EFF" w:rsidRPr="005F46A5">
        <w:t xml:space="preserve"> sécurité des participants</w:t>
      </w:r>
      <w:r w:rsidR="00BA7D2F" w:rsidRPr="005F46A5">
        <w:t xml:space="preserve">. La préservation de la dignité et de l’intégrité physique et psychologique de toute personne est primordiale. </w:t>
      </w:r>
    </w:p>
    <w:p w:rsidR="000131B3" w:rsidRPr="005F46A5" w:rsidRDefault="000131B3" w:rsidP="000131B3">
      <w:pPr>
        <w:spacing w:after="0" w:line="240" w:lineRule="auto"/>
        <w:jc w:val="both"/>
      </w:pPr>
    </w:p>
    <w:p w:rsidR="000131B3" w:rsidRPr="005F46A5" w:rsidRDefault="000131B3" w:rsidP="000131B3">
      <w:pPr>
        <w:spacing w:after="0" w:line="240" w:lineRule="auto"/>
        <w:jc w:val="both"/>
        <w:rPr>
          <w:b/>
        </w:rPr>
      </w:pPr>
      <w:r w:rsidRPr="005F46A5">
        <w:rPr>
          <w:b/>
        </w:rPr>
        <w:t>Responsabilité</w:t>
      </w:r>
      <w:r w:rsidR="006F10D8" w:rsidRPr="005F46A5">
        <w:rPr>
          <w:b/>
        </w:rPr>
        <w:t>s</w:t>
      </w:r>
      <w:r w:rsidRPr="005F46A5">
        <w:rPr>
          <w:b/>
        </w:rPr>
        <w:t xml:space="preserve"> des organisateurs</w:t>
      </w:r>
    </w:p>
    <w:p w:rsidR="000131B3" w:rsidRPr="005F46A5" w:rsidRDefault="00321EFF" w:rsidP="000131B3">
      <w:pPr>
        <w:spacing w:after="0" w:line="240" w:lineRule="auto"/>
        <w:jc w:val="both"/>
      </w:pPr>
      <w:r w:rsidRPr="005F46A5">
        <w:t xml:space="preserve">Les organisateurs ont la responsabilité de </w:t>
      </w:r>
      <w:r w:rsidR="00E321F5" w:rsidRPr="005F46A5">
        <w:t xml:space="preserve">préparer les activités et de </w:t>
      </w:r>
      <w:r w:rsidRPr="005F46A5">
        <w:t>s’</w:t>
      </w:r>
      <w:r w:rsidR="000131B3" w:rsidRPr="005F46A5">
        <w:t>assurer du bon déroulement de</w:t>
      </w:r>
      <w:r w:rsidR="00E321F5" w:rsidRPr="005F46A5">
        <w:t xml:space="preserve"> ces dernières</w:t>
      </w:r>
      <w:r w:rsidR="00FA1B57" w:rsidRPr="005F46A5">
        <w:t xml:space="preserve"> conformément aux valeurs mentionnées</w:t>
      </w:r>
      <w:r w:rsidR="00256A56" w:rsidRPr="005F46A5">
        <w:t>.</w:t>
      </w:r>
      <w:r w:rsidR="00E321F5" w:rsidRPr="005F46A5">
        <w:t xml:space="preserve"> </w:t>
      </w:r>
      <w:r w:rsidR="00410F0C" w:rsidRPr="005F46A5">
        <w:t>I</w:t>
      </w:r>
      <w:r w:rsidR="00E321F5" w:rsidRPr="005F46A5">
        <w:t xml:space="preserve">ls doivent prendre connaissance des principes et des conseils émis par la CADEUL dans le </w:t>
      </w:r>
      <w:r w:rsidR="00026E1C" w:rsidRPr="005F46A5">
        <w:t>G</w:t>
      </w:r>
      <w:r w:rsidR="00E321F5" w:rsidRPr="005F46A5">
        <w:t xml:space="preserve">uide </w:t>
      </w:r>
      <w:r w:rsidR="00026E1C" w:rsidRPr="005F46A5">
        <w:t xml:space="preserve">d’intégration et de responsabilité </w:t>
      </w:r>
      <w:r w:rsidR="00D96A26" w:rsidRPr="005F46A5">
        <w:t>« </w:t>
      </w:r>
      <w:r w:rsidR="00026E1C" w:rsidRPr="005F46A5">
        <w:t>Les activités d’accueil à l’Université Laval</w:t>
      </w:r>
      <w:r w:rsidR="00D96A26" w:rsidRPr="005F46A5">
        <w:t> »</w:t>
      </w:r>
      <w:r w:rsidR="004E4C22" w:rsidRPr="005F46A5">
        <w:rPr>
          <w:rStyle w:val="Appelnotedebasdep"/>
        </w:rPr>
        <w:footnoteReference w:id="1"/>
      </w:r>
      <w:r w:rsidR="00E321F5" w:rsidRPr="005F46A5">
        <w:t xml:space="preserve">. Le contenu des activités doit être approuvé par le comité exécutif de l’association étudiante. Il doit être </w:t>
      </w:r>
      <w:r w:rsidR="00410F0C" w:rsidRPr="005F46A5">
        <w:t xml:space="preserve">également </w:t>
      </w:r>
      <w:r w:rsidR="00E321F5" w:rsidRPr="005F46A5">
        <w:t xml:space="preserve">soumis aux instances de l’Université Laval </w:t>
      </w:r>
      <w:r w:rsidR="00E12A99" w:rsidRPr="005F46A5">
        <w:t>afin de valider sa conformité à la réglementation</w:t>
      </w:r>
      <w:r w:rsidR="00E53712" w:rsidRPr="005F46A5">
        <w:t xml:space="preserve">, </w:t>
      </w:r>
      <w:r w:rsidR="00E12A99" w:rsidRPr="005F46A5">
        <w:t xml:space="preserve">et ce, </w:t>
      </w:r>
      <w:r w:rsidR="00E321F5" w:rsidRPr="005F46A5">
        <w:t>en respectant la procédure prévue par l</w:t>
      </w:r>
      <w:r w:rsidR="004E4C22" w:rsidRPr="005F46A5">
        <w:t>a Direction des services aux étudiants</w:t>
      </w:r>
      <w:r w:rsidR="00CE541D" w:rsidRPr="005F46A5">
        <w:rPr>
          <w:rStyle w:val="Appelnotedebasdep"/>
        </w:rPr>
        <w:footnoteReference w:id="2"/>
      </w:r>
      <w:r w:rsidR="00E12A99" w:rsidRPr="005F46A5">
        <w:t>.</w:t>
      </w:r>
    </w:p>
    <w:p w:rsidR="00B70910" w:rsidRPr="005F46A5" w:rsidRDefault="00B70910" w:rsidP="000131B3">
      <w:pPr>
        <w:spacing w:after="0" w:line="240" w:lineRule="auto"/>
        <w:jc w:val="both"/>
      </w:pPr>
    </w:p>
    <w:p w:rsidR="000131B3" w:rsidRPr="005F46A5" w:rsidRDefault="000131B3" w:rsidP="000131B3">
      <w:pPr>
        <w:spacing w:after="0" w:line="240" w:lineRule="auto"/>
        <w:jc w:val="both"/>
        <w:rPr>
          <w:b/>
        </w:rPr>
      </w:pPr>
      <w:r w:rsidRPr="005F46A5">
        <w:rPr>
          <w:b/>
        </w:rPr>
        <w:t>Activités proscrites</w:t>
      </w:r>
    </w:p>
    <w:p w:rsidR="000131B3" w:rsidRPr="005F46A5" w:rsidRDefault="000131B3" w:rsidP="000131B3">
      <w:pPr>
        <w:spacing w:after="0" w:line="240" w:lineRule="auto"/>
      </w:pPr>
      <w:r w:rsidRPr="005F46A5">
        <w:t xml:space="preserve">Les activités suivantes sont interdites lors des activités organisées par l’association : </w:t>
      </w:r>
    </w:p>
    <w:p w:rsidR="000131B3" w:rsidRPr="005F46A5" w:rsidRDefault="00410F0C" w:rsidP="000131B3">
      <w:pPr>
        <w:pStyle w:val="Paragraphedeliste"/>
        <w:numPr>
          <w:ilvl w:val="0"/>
          <w:numId w:val="1"/>
        </w:numPr>
        <w:spacing w:after="0" w:line="240" w:lineRule="auto"/>
      </w:pPr>
      <w:r w:rsidRPr="005F46A5">
        <w:t>toute a</w:t>
      </w:r>
      <w:r w:rsidR="000131B3" w:rsidRPr="005F46A5">
        <w:t>ctivité à connotation sexuelle</w:t>
      </w:r>
      <w:r w:rsidR="00E0519A" w:rsidRPr="005F46A5">
        <w:t xml:space="preserve"> </w:t>
      </w:r>
      <w:r w:rsidRPr="005F46A5">
        <w:t>ou promouvant des messages ou propos à caractère obscène, sexiste, discriminatoire, agressif ou harcelant;</w:t>
      </w:r>
    </w:p>
    <w:p w:rsidR="000131B3" w:rsidRPr="005F46A5" w:rsidRDefault="00410F0C" w:rsidP="000131B3">
      <w:pPr>
        <w:pStyle w:val="Paragraphedeliste"/>
        <w:numPr>
          <w:ilvl w:val="0"/>
          <w:numId w:val="1"/>
        </w:numPr>
        <w:spacing w:after="0" w:line="240" w:lineRule="auto"/>
      </w:pPr>
      <w:r w:rsidRPr="005F46A5">
        <w:t>toute a</w:t>
      </w:r>
      <w:r w:rsidR="000131B3" w:rsidRPr="005F46A5">
        <w:t xml:space="preserve">ctivité </w:t>
      </w:r>
      <w:r w:rsidRPr="005F46A5">
        <w:t>de nature à inciter à la consommation d’alcool</w:t>
      </w:r>
      <w:r w:rsidR="00D96A26" w:rsidRPr="005F46A5">
        <w:t xml:space="preserve"> (ex. : calage d’alcool)</w:t>
      </w:r>
      <w:r w:rsidRPr="005F46A5">
        <w:t>;</w:t>
      </w:r>
      <w:r w:rsidR="000131B3" w:rsidRPr="005F46A5">
        <w:t xml:space="preserve"> </w:t>
      </w:r>
    </w:p>
    <w:p w:rsidR="00256A56" w:rsidRPr="005F46A5" w:rsidRDefault="00410F0C" w:rsidP="000131B3">
      <w:pPr>
        <w:pStyle w:val="Paragraphedeliste"/>
        <w:numPr>
          <w:ilvl w:val="0"/>
          <w:numId w:val="1"/>
        </w:numPr>
        <w:spacing w:after="0" w:line="240" w:lineRule="auto"/>
      </w:pPr>
      <w:r w:rsidRPr="005F46A5">
        <w:t>toute a</w:t>
      </w:r>
      <w:r w:rsidR="00256A56" w:rsidRPr="005F46A5">
        <w:t>ctivité avec un degré de dangerosité</w:t>
      </w:r>
      <w:r w:rsidRPr="005F46A5">
        <w:t xml:space="preserve"> pour la santé des personnes (ex</w:t>
      </w:r>
      <w:r w:rsidR="00D96A26" w:rsidRPr="005F46A5">
        <w:t>.</w:t>
      </w:r>
      <w:r w:rsidRPr="005F46A5">
        <w:t> : utilisation de poisson cru</w:t>
      </w:r>
      <w:r w:rsidR="00D0006C" w:rsidRPr="005F46A5">
        <w:t xml:space="preserve"> ou de produits allergènes tels que le beurre d’arachide</w:t>
      </w:r>
      <w:r w:rsidRPr="005F46A5">
        <w:t>…);</w:t>
      </w:r>
    </w:p>
    <w:p w:rsidR="00E321F5" w:rsidRPr="005F46A5" w:rsidRDefault="00410F0C" w:rsidP="000131B3">
      <w:pPr>
        <w:pStyle w:val="Paragraphedeliste"/>
        <w:numPr>
          <w:ilvl w:val="0"/>
          <w:numId w:val="1"/>
        </w:numPr>
        <w:spacing w:after="0" w:line="240" w:lineRule="auto"/>
      </w:pPr>
      <w:r w:rsidRPr="005F46A5">
        <w:t>toute a</w:t>
      </w:r>
      <w:r w:rsidR="00E321F5" w:rsidRPr="005F46A5">
        <w:t xml:space="preserve">ctivité dégradante </w:t>
      </w:r>
      <w:r w:rsidRPr="005F46A5">
        <w:t>ou</w:t>
      </w:r>
      <w:r w:rsidR="00E321F5" w:rsidRPr="005F46A5">
        <w:t xml:space="preserve"> humiliante</w:t>
      </w:r>
      <w:r w:rsidRPr="005F46A5">
        <w:t>;</w:t>
      </w:r>
    </w:p>
    <w:p w:rsidR="00E12A99" w:rsidRPr="005F46A5" w:rsidRDefault="00410F0C" w:rsidP="000131B3">
      <w:pPr>
        <w:pStyle w:val="Paragraphedeliste"/>
        <w:numPr>
          <w:ilvl w:val="0"/>
          <w:numId w:val="1"/>
        </w:numPr>
        <w:spacing w:after="0" w:line="240" w:lineRule="auto"/>
      </w:pPr>
      <w:r w:rsidRPr="005F46A5">
        <w:t>…</w:t>
      </w:r>
      <w:r w:rsidR="00455960" w:rsidRPr="005F46A5">
        <w:rPr>
          <w:rStyle w:val="Appelnotedebasdep"/>
        </w:rPr>
        <w:footnoteReference w:id="3"/>
      </w:r>
    </w:p>
    <w:p w:rsidR="0037452A" w:rsidRPr="005F46A5" w:rsidRDefault="0037452A" w:rsidP="0037452A">
      <w:pPr>
        <w:spacing w:after="0" w:line="240" w:lineRule="auto"/>
        <w:ind w:left="360"/>
      </w:pPr>
    </w:p>
    <w:p w:rsidR="00E0519A" w:rsidRPr="005F46A5" w:rsidRDefault="00E0519A" w:rsidP="000131B3">
      <w:pPr>
        <w:spacing w:after="0" w:line="240" w:lineRule="auto"/>
        <w:rPr>
          <w:b/>
        </w:rPr>
      </w:pPr>
      <w:r w:rsidRPr="005F46A5">
        <w:rPr>
          <w:b/>
        </w:rPr>
        <w:t>Activités recommandées</w:t>
      </w:r>
    </w:p>
    <w:p w:rsidR="00E0519A" w:rsidRPr="005F46A5" w:rsidRDefault="004C1B7E" w:rsidP="004C1B7E">
      <w:pPr>
        <w:pStyle w:val="Paragraphedeliste"/>
        <w:numPr>
          <w:ilvl w:val="0"/>
          <w:numId w:val="3"/>
        </w:numPr>
        <w:spacing w:after="0" w:line="240" w:lineRule="auto"/>
      </w:pPr>
      <w:r w:rsidRPr="005F46A5">
        <w:t xml:space="preserve">Visite du campus, du département et des </w:t>
      </w:r>
      <w:r w:rsidR="00D96A26" w:rsidRPr="005F46A5">
        <w:t>services</w:t>
      </w:r>
      <w:r w:rsidRPr="005F46A5">
        <w:t xml:space="preserve"> utiles</w:t>
      </w:r>
      <w:r w:rsidR="00410F0C" w:rsidRPr="005F46A5">
        <w:t>;</w:t>
      </w:r>
    </w:p>
    <w:p w:rsidR="00D96A26" w:rsidRPr="005F46A5" w:rsidRDefault="00D96A26" w:rsidP="004C1B7E">
      <w:pPr>
        <w:pStyle w:val="Paragraphedeliste"/>
        <w:numPr>
          <w:ilvl w:val="0"/>
          <w:numId w:val="3"/>
        </w:numPr>
        <w:spacing w:after="0" w:line="240" w:lineRule="auto"/>
      </w:pPr>
      <w:r w:rsidRPr="005F46A5">
        <w:t>Jeux permettant aux étudiants de mieux s’orienter sur le campus et dans les pavillons;</w:t>
      </w:r>
    </w:p>
    <w:p w:rsidR="004C1B7E" w:rsidRPr="005F46A5" w:rsidRDefault="00D96A26" w:rsidP="004C1B7E">
      <w:pPr>
        <w:pStyle w:val="Paragraphedeliste"/>
        <w:numPr>
          <w:ilvl w:val="0"/>
          <w:numId w:val="3"/>
        </w:numPr>
        <w:spacing w:after="0" w:line="240" w:lineRule="auto"/>
      </w:pPr>
      <w:r w:rsidRPr="005F46A5">
        <w:t>Activités permettant aux étudiants de mieux se connaître</w:t>
      </w:r>
      <w:r w:rsidR="00FA1B57" w:rsidRPr="005F46A5">
        <w:t xml:space="preserve"> et d’échanger entre eux</w:t>
      </w:r>
      <w:r w:rsidR="00410F0C" w:rsidRPr="005F46A5">
        <w:t>;</w:t>
      </w:r>
    </w:p>
    <w:p w:rsidR="004C1B7E" w:rsidRPr="005F46A5" w:rsidRDefault="00410F0C" w:rsidP="004C1B7E">
      <w:pPr>
        <w:pStyle w:val="Paragraphedeliste"/>
        <w:numPr>
          <w:ilvl w:val="0"/>
          <w:numId w:val="3"/>
        </w:numPr>
        <w:spacing w:after="0" w:line="240" w:lineRule="auto"/>
      </w:pPr>
      <w:r w:rsidRPr="005F46A5">
        <w:t>…</w:t>
      </w:r>
    </w:p>
    <w:p w:rsidR="00D0006C" w:rsidRPr="005F46A5" w:rsidRDefault="00D0006C" w:rsidP="000131B3">
      <w:pPr>
        <w:spacing w:after="0" w:line="240" w:lineRule="auto"/>
        <w:rPr>
          <w:b/>
        </w:rPr>
      </w:pPr>
    </w:p>
    <w:p w:rsidR="0037452A" w:rsidRPr="005F46A5" w:rsidRDefault="0037452A" w:rsidP="000131B3">
      <w:pPr>
        <w:spacing w:after="0" w:line="240" w:lineRule="auto"/>
        <w:rPr>
          <w:b/>
        </w:rPr>
      </w:pPr>
      <w:r w:rsidRPr="005F46A5">
        <w:rPr>
          <w:b/>
        </w:rPr>
        <w:t>Comportement</w:t>
      </w:r>
      <w:r w:rsidR="00E53712" w:rsidRPr="005F46A5">
        <w:rPr>
          <w:b/>
        </w:rPr>
        <w:t xml:space="preserve">s </w:t>
      </w:r>
      <w:r w:rsidR="000C3732" w:rsidRPr="005F46A5">
        <w:rPr>
          <w:b/>
        </w:rPr>
        <w:t xml:space="preserve">attendus </w:t>
      </w:r>
      <w:r w:rsidR="00E12A99" w:rsidRPr="005F46A5">
        <w:rPr>
          <w:b/>
        </w:rPr>
        <w:t>des organisateurs et des bénévoles</w:t>
      </w:r>
    </w:p>
    <w:p w:rsidR="00BA7D2F" w:rsidRPr="005F46A5" w:rsidRDefault="00BA7D2F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S’adresser aux étudiants dans un langage et un ton courtois et respectueux</w:t>
      </w:r>
      <w:r w:rsidR="00410F0C" w:rsidRPr="005F46A5">
        <w:t>;</w:t>
      </w:r>
    </w:p>
    <w:p w:rsidR="00706E4A" w:rsidRPr="005F46A5" w:rsidRDefault="00D0006C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 xml:space="preserve">Respecter </w:t>
      </w:r>
      <w:r w:rsidR="00BA7D2F" w:rsidRPr="005F46A5">
        <w:t>le choix d’un étudiant de refuser de participer à une activité</w:t>
      </w:r>
      <w:r w:rsidR="00410F0C" w:rsidRPr="005F46A5">
        <w:t>;</w:t>
      </w:r>
    </w:p>
    <w:p w:rsidR="00256A56" w:rsidRPr="005F46A5" w:rsidRDefault="00FA1B57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Respecter chaque individu</w:t>
      </w:r>
      <w:r w:rsidR="00410F0C" w:rsidRPr="005F46A5">
        <w:t>;</w:t>
      </w:r>
    </w:p>
    <w:p w:rsidR="00BA7D2F" w:rsidRPr="005F46A5" w:rsidRDefault="00BA7D2F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 xml:space="preserve">Respecter la culture </w:t>
      </w:r>
      <w:r w:rsidR="00D0006C" w:rsidRPr="005F46A5">
        <w:t xml:space="preserve">et les croyances religieuses </w:t>
      </w:r>
      <w:r w:rsidRPr="005F46A5">
        <w:t>de l’autre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 xml:space="preserve">Être sobre </w:t>
      </w:r>
      <w:r w:rsidR="00410F0C" w:rsidRPr="005F46A5">
        <w:t>durant l’activité à superviser;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Se conformer à la réglementation</w:t>
      </w:r>
      <w:r w:rsidR="00410F0C" w:rsidRPr="005F46A5">
        <w:t>;</w:t>
      </w:r>
    </w:p>
    <w:p w:rsidR="00D96A26" w:rsidRPr="005F46A5" w:rsidRDefault="00D96A2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 xml:space="preserve">Intervenir rapidement afin de faire cesser les </w:t>
      </w:r>
      <w:r w:rsidR="00D0006C" w:rsidRPr="005F46A5">
        <w:t xml:space="preserve">comportements inappropriés, incluant tout geste ou toute parole à connotation sexuelle, ou les </w:t>
      </w:r>
      <w:r w:rsidRPr="005F46A5">
        <w:t>dérapages;</w:t>
      </w:r>
    </w:p>
    <w:p w:rsidR="00D0006C" w:rsidRPr="005F46A5" w:rsidRDefault="00D0006C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Ne tolérer aucune forme d’intimidation et de violence;</w:t>
      </w:r>
    </w:p>
    <w:p w:rsidR="00D0006C" w:rsidRPr="005F46A5" w:rsidRDefault="00D0006C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Favoriser un climat respectueux;</w:t>
      </w:r>
    </w:p>
    <w:p w:rsidR="00410F0C" w:rsidRPr="005F46A5" w:rsidRDefault="00410F0C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…</w:t>
      </w:r>
    </w:p>
    <w:p w:rsidR="00706E4A" w:rsidRPr="005F46A5" w:rsidRDefault="00706E4A" w:rsidP="000131B3">
      <w:pPr>
        <w:spacing w:after="0" w:line="240" w:lineRule="auto"/>
      </w:pPr>
    </w:p>
    <w:p w:rsidR="00706E4A" w:rsidRPr="005F46A5" w:rsidRDefault="000C3732" w:rsidP="000131B3">
      <w:pPr>
        <w:spacing w:after="0" w:line="240" w:lineRule="auto"/>
        <w:rPr>
          <w:b/>
        </w:rPr>
      </w:pPr>
      <w:r w:rsidRPr="005F46A5">
        <w:rPr>
          <w:b/>
        </w:rPr>
        <w:t>Comportements inappropriés</w:t>
      </w:r>
      <w:r w:rsidR="00256A56" w:rsidRPr="005F46A5">
        <w:rPr>
          <w:b/>
        </w:rPr>
        <w:t xml:space="preserve"> </w:t>
      </w:r>
      <w:r w:rsidR="00E12A99" w:rsidRPr="005F46A5">
        <w:rPr>
          <w:b/>
        </w:rPr>
        <w:t>des organisateurs et des bénévoles</w:t>
      </w:r>
    </w:p>
    <w:p w:rsidR="000C3732" w:rsidRPr="005F46A5" w:rsidRDefault="00BA7D2F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Tenter d’intimider</w:t>
      </w:r>
      <w:r w:rsidR="00E53712" w:rsidRPr="005F46A5">
        <w:t xml:space="preserve"> ou intimider;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Obliger un étudiant à participer à une activité ou à consommer des aliments ou des boissons non désirés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Avoir des propos humiliants, discriminatoires, agressifs</w:t>
      </w:r>
      <w:r w:rsidR="00410F0C" w:rsidRPr="005F46A5">
        <w:t>, harcelants</w:t>
      </w:r>
      <w:r w:rsidRPr="005F46A5">
        <w:t xml:space="preserve"> ou menaçants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Poser des gestes de violence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Se moquer de l’autre ou le ridiculiser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Crier ou insulter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Menacer de représailles advenant un refus de participer à une activité</w:t>
      </w:r>
      <w:r w:rsidR="004940D8" w:rsidRPr="005F46A5">
        <w:t>,</w:t>
      </w:r>
      <w:r w:rsidR="00907C0A" w:rsidRPr="005F46A5">
        <w:t xml:space="preserve"> par exemple</w:t>
      </w:r>
      <w:r w:rsidR="004940D8" w:rsidRPr="005F46A5">
        <w:t>,</w:t>
      </w:r>
      <w:r w:rsidR="00907C0A" w:rsidRPr="005F46A5">
        <w:t> une perte de points à son équipe</w:t>
      </w:r>
      <w:r w:rsidR="00410F0C" w:rsidRPr="005F46A5">
        <w:t>;</w:t>
      </w:r>
    </w:p>
    <w:p w:rsidR="00256A56" w:rsidRPr="005F46A5" w:rsidRDefault="00256A5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Faire des remarques sexistes</w:t>
      </w:r>
      <w:r w:rsidR="00907C0A" w:rsidRPr="005F46A5">
        <w:t xml:space="preserve"> ou homophobes</w:t>
      </w:r>
      <w:r w:rsidR="00410F0C" w:rsidRPr="005F46A5">
        <w:t>;</w:t>
      </w:r>
    </w:p>
    <w:p w:rsidR="00D96A26" w:rsidRPr="005F46A5" w:rsidRDefault="00D96A26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Inciter à une compétition malsaine;</w:t>
      </w:r>
    </w:p>
    <w:p w:rsidR="00D0006C" w:rsidRPr="005F46A5" w:rsidRDefault="00D0006C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Diffuser une image ou une vidéo</w:t>
      </w:r>
      <w:r w:rsidR="008906E3" w:rsidRPr="005F46A5">
        <w:t xml:space="preserve"> prise lors d’une activité d’intégration sans le consentement de la ou des personnes qui pourraient être identifiées;</w:t>
      </w:r>
    </w:p>
    <w:p w:rsidR="00410F0C" w:rsidRPr="005F46A5" w:rsidRDefault="00410F0C" w:rsidP="000C3732">
      <w:pPr>
        <w:pStyle w:val="Paragraphedeliste"/>
        <w:numPr>
          <w:ilvl w:val="0"/>
          <w:numId w:val="2"/>
        </w:numPr>
        <w:spacing w:after="0" w:line="240" w:lineRule="auto"/>
      </w:pPr>
      <w:r w:rsidRPr="005F46A5">
        <w:t>…</w:t>
      </w:r>
    </w:p>
    <w:p w:rsidR="00CC7B48" w:rsidRPr="005F46A5" w:rsidRDefault="00CC7B48" w:rsidP="000131B3">
      <w:pPr>
        <w:spacing w:after="0" w:line="240" w:lineRule="auto"/>
        <w:rPr>
          <w:b/>
        </w:rPr>
      </w:pPr>
    </w:p>
    <w:p w:rsidR="00706E4A" w:rsidRPr="005F46A5" w:rsidRDefault="00256A56" w:rsidP="000131B3">
      <w:pPr>
        <w:spacing w:after="0" w:line="240" w:lineRule="auto"/>
        <w:rPr>
          <w:b/>
        </w:rPr>
      </w:pPr>
      <w:r w:rsidRPr="005F46A5">
        <w:rPr>
          <w:b/>
        </w:rPr>
        <w:t>Procédure d’i</w:t>
      </w:r>
      <w:r w:rsidR="00A70B6F" w:rsidRPr="005F46A5">
        <w:rPr>
          <w:b/>
        </w:rPr>
        <w:t>ntervention</w:t>
      </w:r>
      <w:r w:rsidRPr="005F46A5">
        <w:rPr>
          <w:b/>
        </w:rPr>
        <w:t xml:space="preserve"> </w:t>
      </w:r>
    </w:p>
    <w:p w:rsidR="00BB5A97" w:rsidRPr="005F46A5" w:rsidRDefault="00BB5A97" w:rsidP="00BB5A97">
      <w:pPr>
        <w:spacing w:after="0" w:line="240" w:lineRule="auto"/>
        <w:jc w:val="both"/>
      </w:pPr>
      <w:r w:rsidRPr="005F46A5">
        <w:t xml:space="preserve">Les organisateurs doivent respecter ce code de conduite et doivent s’assurer que les bénévoles le respectent. </w:t>
      </w:r>
    </w:p>
    <w:p w:rsidR="00BB5A97" w:rsidRPr="005F46A5" w:rsidRDefault="00BB5A97" w:rsidP="00BB5A97">
      <w:pPr>
        <w:spacing w:after="0" w:line="240" w:lineRule="auto"/>
        <w:jc w:val="both"/>
      </w:pPr>
    </w:p>
    <w:p w:rsidR="00BB5A97" w:rsidRPr="005F46A5" w:rsidRDefault="00BB5A97" w:rsidP="00BB5A97">
      <w:pPr>
        <w:spacing w:after="0" w:line="240" w:lineRule="auto"/>
        <w:jc w:val="both"/>
      </w:pPr>
      <w:r w:rsidRPr="005F46A5">
        <w:t>Lors des activités, les organisateurs ont l</w:t>
      </w:r>
      <w:r w:rsidR="00D0006C" w:rsidRPr="005F46A5">
        <w:t xml:space="preserve">a responsabilité </w:t>
      </w:r>
      <w:r w:rsidRPr="005F46A5">
        <w:t xml:space="preserve">d’intervenir auprès d’un étudiant, </w:t>
      </w:r>
      <w:r w:rsidR="00D0006C" w:rsidRPr="005F46A5">
        <w:t>qu’il soit participant, o</w:t>
      </w:r>
      <w:r w:rsidRPr="005F46A5">
        <w:t xml:space="preserve">rganisateur ou </w:t>
      </w:r>
      <w:r w:rsidR="00D0006C" w:rsidRPr="005F46A5">
        <w:t>b</w:t>
      </w:r>
      <w:r w:rsidRPr="005F46A5">
        <w:t>énévole, ou auprès d’un tiers présent à l’activité qui aurait un comportement irrespectueux ou inapproprié envers un organisateur, un bénévole ou un collègue étudiant. Les organisateurs peuvent demander à l’étudiant ou au tiers de quitter les lieux de l’activité</w:t>
      </w:r>
      <w:r w:rsidR="008906E3" w:rsidRPr="005F46A5">
        <w:t>. En cas de refus de collaboration</w:t>
      </w:r>
      <w:r w:rsidR="002A5C01" w:rsidRPr="005F46A5">
        <w:t xml:space="preserve"> et si l’activité a lieu sur le </w:t>
      </w:r>
      <w:r w:rsidR="00625FA0" w:rsidRPr="005F46A5">
        <w:t xml:space="preserve">campus </w:t>
      </w:r>
      <w:r w:rsidR="002A5C01" w:rsidRPr="005F46A5">
        <w:t>de l’Université Laval</w:t>
      </w:r>
      <w:r w:rsidR="008906E3" w:rsidRPr="005F46A5">
        <w:t>, ils peuvent demander l’assistance du</w:t>
      </w:r>
      <w:r w:rsidRPr="005F46A5">
        <w:t xml:space="preserve"> Service de sécurité et de prévention</w:t>
      </w:r>
      <w:r w:rsidR="002F3216" w:rsidRPr="005F46A5">
        <w:t xml:space="preserve"> en contactant le 418 656-5555</w:t>
      </w:r>
      <w:r w:rsidR="008906E3" w:rsidRPr="005F46A5">
        <w:t xml:space="preserve">. </w:t>
      </w:r>
    </w:p>
    <w:p w:rsidR="00BB5A97" w:rsidRPr="005F46A5" w:rsidRDefault="00BB5A97" w:rsidP="00BB5A97">
      <w:pPr>
        <w:spacing w:after="0" w:line="240" w:lineRule="auto"/>
        <w:jc w:val="both"/>
      </w:pPr>
    </w:p>
    <w:p w:rsidR="00BB5A97" w:rsidRPr="005F46A5" w:rsidRDefault="00BB5A97" w:rsidP="00BB5A97">
      <w:pPr>
        <w:spacing w:after="0" w:line="240" w:lineRule="auto"/>
        <w:jc w:val="both"/>
      </w:pPr>
      <w:r w:rsidRPr="005F46A5">
        <w:t>Le</w:t>
      </w:r>
      <w:r w:rsidR="0077582C" w:rsidRPr="005F46A5">
        <w:t>s organisateurs t</w:t>
      </w:r>
      <w:r w:rsidRPr="005F46A5">
        <w:t>iendr</w:t>
      </w:r>
      <w:r w:rsidR="0077582C" w:rsidRPr="005F46A5">
        <w:t>ont</w:t>
      </w:r>
      <w:r w:rsidRPr="005F46A5">
        <w:t xml:space="preserve"> un registre des événements et des interventions effectuées</w:t>
      </w:r>
      <w:r w:rsidR="00FC451B" w:rsidRPr="005F46A5">
        <w:t>,</w:t>
      </w:r>
      <w:r w:rsidRPr="005F46A5">
        <w:t xml:space="preserve"> et en informer</w:t>
      </w:r>
      <w:r w:rsidR="0077582C" w:rsidRPr="005F46A5">
        <w:t>ont</w:t>
      </w:r>
      <w:r w:rsidRPr="005F46A5">
        <w:t xml:space="preserve"> le président de l’association étudiante.</w:t>
      </w:r>
      <w:r w:rsidR="008906E3" w:rsidRPr="005F46A5">
        <w:t xml:space="preserve"> En cas d’incident ou au besoin, un suivi sera effectué avec le Service de sécurité et de prévention et la Direction des services aux étudiants.</w:t>
      </w:r>
    </w:p>
    <w:p w:rsidR="002E0B71" w:rsidRPr="005F46A5" w:rsidRDefault="002E0B71">
      <w:r w:rsidRPr="005F46A5">
        <w:br w:type="page"/>
      </w:r>
    </w:p>
    <w:p w:rsidR="00BB5A97" w:rsidRPr="005F46A5" w:rsidRDefault="00BB5A97" w:rsidP="00BB5A97">
      <w:pPr>
        <w:spacing w:after="0" w:line="240" w:lineRule="auto"/>
      </w:pPr>
    </w:p>
    <w:p w:rsidR="002E0B71" w:rsidRPr="005F46A5" w:rsidRDefault="002E0B71" w:rsidP="002E0B71">
      <w:pPr>
        <w:spacing w:after="0" w:line="240" w:lineRule="auto"/>
        <w:rPr>
          <w:b/>
        </w:rPr>
      </w:pPr>
      <w:r w:rsidRPr="005F46A5">
        <w:rPr>
          <w:b/>
        </w:rPr>
        <w:t xml:space="preserve">Signalement après les activités </w:t>
      </w:r>
      <w:r w:rsidR="004940D8" w:rsidRPr="005F46A5">
        <w:rPr>
          <w:b/>
        </w:rPr>
        <w:t xml:space="preserve">d’accueil et </w:t>
      </w:r>
      <w:r w:rsidRPr="005F46A5">
        <w:rPr>
          <w:b/>
        </w:rPr>
        <w:t>d’intégration</w:t>
      </w:r>
    </w:p>
    <w:p w:rsidR="002E0B71" w:rsidRPr="002E0B71" w:rsidRDefault="002E0B71" w:rsidP="002E0B71">
      <w:pPr>
        <w:spacing w:line="240" w:lineRule="auto"/>
        <w:jc w:val="both"/>
      </w:pPr>
      <w:r w:rsidRPr="005F46A5">
        <w:t xml:space="preserve">Les organisateurs, les bénévoles ou les participants qui ont constaté des comportements irrespectueux ou des activités inappropriées peuvent </w:t>
      </w:r>
      <w:r w:rsidR="00411599" w:rsidRPr="005F46A5">
        <w:t xml:space="preserve">faire un </w:t>
      </w:r>
      <w:r w:rsidRPr="005F46A5">
        <w:t>signale</w:t>
      </w:r>
      <w:r w:rsidR="00411599" w:rsidRPr="005F46A5">
        <w:t>ment</w:t>
      </w:r>
      <w:r w:rsidRPr="005F46A5">
        <w:t xml:space="preserve"> en écrivant au </w:t>
      </w:r>
      <w:r w:rsidR="004940D8" w:rsidRPr="005F46A5">
        <w:t>Service de sécurité et de prévention (</w:t>
      </w:r>
      <w:r w:rsidRPr="005F46A5">
        <w:rPr>
          <w:bCs/>
        </w:rPr>
        <w:t>signalement@ssp.ulaval.ca</w:t>
      </w:r>
      <w:r w:rsidR="004940D8" w:rsidRPr="005F46A5">
        <w:rPr>
          <w:bCs/>
        </w:rPr>
        <w:t>)</w:t>
      </w:r>
      <w:r w:rsidR="004940D8" w:rsidRPr="005F46A5">
        <w:t xml:space="preserve"> ou en remplissant</w:t>
      </w:r>
      <w:r w:rsidRPr="005F46A5">
        <w:t xml:space="preserve"> le formulaire en ligne</w:t>
      </w:r>
      <w:r w:rsidRPr="005F46A5">
        <w:rPr>
          <w:rStyle w:val="Appelnotedebasdep"/>
        </w:rPr>
        <w:footnoteReference w:id="4"/>
      </w:r>
      <w:r w:rsidRPr="005F46A5">
        <w:t xml:space="preserve"> qui peut être utilisé de manière anonyme.</w:t>
      </w:r>
      <w:r>
        <w:t xml:space="preserve"> </w:t>
      </w:r>
    </w:p>
    <w:sectPr w:rsidR="002E0B71" w:rsidRPr="002E0B71" w:rsidSect="00321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F1" w:rsidRDefault="006E3AF1" w:rsidP="00E53712">
      <w:pPr>
        <w:spacing w:after="0" w:line="240" w:lineRule="auto"/>
      </w:pPr>
      <w:r>
        <w:separator/>
      </w:r>
    </w:p>
  </w:endnote>
  <w:endnote w:type="continuationSeparator" w:id="0">
    <w:p w:rsidR="006E3AF1" w:rsidRDefault="006E3AF1" w:rsidP="00E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2" w:rsidRDefault="00E537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2" w:rsidRDefault="00E537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2" w:rsidRDefault="00E53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F1" w:rsidRDefault="006E3AF1" w:rsidP="00E53712">
      <w:pPr>
        <w:spacing w:after="0" w:line="240" w:lineRule="auto"/>
      </w:pPr>
      <w:r>
        <w:separator/>
      </w:r>
    </w:p>
  </w:footnote>
  <w:footnote w:type="continuationSeparator" w:id="0">
    <w:p w:rsidR="006E3AF1" w:rsidRDefault="006E3AF1" w:rsidP="00E53712">
      <w:pPr>
        <w:spacing w:after="0" w:line="240" w:lineRule="auto"/>
      </w:pPr>
      <w:r>
        <w:continuationSeparator/>
      </w:r>
    </w:p>
  </w:footnote>
  <w:footnote w:id="1">
    <w:p w:rsidR="004E4C22" w:rsidRDefault="004E4C22" w:rsidP="004E4C22">
      <w:pPr>
        <w:pStyle w:val="Notedebasdepage"/>
        <w:jc w:val="both"/>
      </w:pPr>
      <w:r>
        <w:rPr>
          <w:rStyle w:val="Appelnotedebasdep"/>
        </w:rPr>
        <w:footnoteRef/>
      </w:r>
      <w:r w:rsidR="00492722">
        <w:t xml:space="preserve"> </w:t>
      </w:r>
      <w:r w:rsidR="00492722" w:rsidRPr="00492722">
        <w:t>http://www.cadeul.ulaval.ca/cadeul/doc/Les_activites_d_accueil_a_l_Universite_Laval.pdf</w:t>
      </w:r>
    </w:p>
  </w:footnote>
  <w:footnote w:id="2">
    <w:p w:rsidR="00CE541D" w:rsidRDefault="00CE54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92722" w:rsidRPr="00492722">
        <w:t>https://www.bve.ulaval.ca/associations-etudiantes/associations-1er-2e-et-3e-cycles/procedure-pour-les-activites-d-integration/comment-organiser-vos-activites-d-integration/</w:t>
      </w:r>
    </w:p>
  </w:footnote>
  <w:footnote w:id="3">
    <w:p w:rsidR="00455960" w:rsidRDefault="00455960">
      <w:pPr>
        <w:pStyle w:val="Notedebasdepage"/>
      </w:pPr>
      <w:r>
        <w:rPr>
          <w:rStyle w:val="Appelnotedebasdep"/>
        </w:rPr>
        <w:footnoteRef/>
      </w:r>
      <w:r>
        <w:t xml:space="preserve"> La section est à compléter par l’association étudiante.</w:t>
      </w:r>
    </w:p>
  </w:footnote>
  <w:footnote w:id="4">
    <w:p w:rsidR="002E0B71" w:rsidRDefault="002E0B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E0B71">
        <w:t>https://www.ssp.ulaval.ca/securite/enquetes/formulaire-de-signalement-de-plainte/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2" w:rsidRDefault="00E537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2" w:rsidRDefault="00E5371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2" w:rsidRDefault="00E537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2F2"/>
    <w:multiLevelType w:val="hybridMultilevel"/>
    <w:tmpl w:val="0F92B52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D1BE2"/>
    <w:multiLevelType w:val="hybridMultilevel"/>
    <w:tmpl w:val="0616BD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5316"/>
    <w:multiLevelType w:val="hybridMultilevel"/>
    <w:tmpl w:val="6ADC17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C"/>
    <w:rsid w:val="000131B3"/>
    <w:rsid w:val="00026E1C"/>
    <w:rsid w:val="000C3732"/>
    <w:rsid w:val="0021488C"/>
    <w:rsid w:val="00256A56"/>
    <w:rsid w:val="002A5C01"/>
    <w:rsid w:val="002E0B71"/>
    <w:rsid w:val="002F30D7"/>
    <w:rsid w:val="002F3216"/>
    <w:rsid w:val="00321EFF"/>
    <w:rsid w:val="00334553"/>
    <w:rsid w:val="0033494C"/>
    <w:rsid w:val="0037452A"/>
    <w:rsid w:val="00410F0C"/>
    <w:rsid w:val="00411599"/>
    <w:rsid w:val="0043119C"/>
    <w:rsid w:val="00455960"/>
    <w:rsid w:val="00484A4C"/>
    <w:rsid w:val="00492722"/>
    <w:rsid w:val="004940D8"/>
    <w:rsid w:val="004C1B7E"/>
    <w:rsid w:val="004E4C22"/>
    <w:rsid w:val="004E6029"/>
    <w:rsid w:val="005F46A5"/>
    <w:rsid w:val="00625FA0"/>
    <w:rsid w:val="00645F4A"/>
    <w:rsid w:val="006B10E8"/>
    <w:rsid w:val="006C461A"/>
    <w:rsid w:val="006E3AF1"/>
    <w:rsid w:val="006F10D8"/>
    <w:rsid w:val="00706E4A"/>
    <w:rsid w:val="0077582C"/>
    <w:rsid w:val="007F7DFD"/>
    <w:rsid w:val="00863085"/>
    <w:rsid w:val="008906E3"/>
    <w:rsid w:val="00907C0A"/>
    <w:rsid w:val="00935836"/>
    <w:rsid w:val="00950430"/>
    <w:rsid w:val="00A42508"/>
    <w:rsid w:val="00A70B6F"/>
    <w:rsid w:val="00AC1008"/>
    <w:rsid w:val="00AC60D0"/>
    <w:rsid w:val="00B70910"/>
    <w:rsid w:val="00BA7D2F"/>
    <w:rsid w:val="00BB5A97"/>
    <w:rsid w:val="00C24469"/>
    <w:rsid w:val="00C96881"/>
    <w:rsid w:val="00CC7B48"/>
    <w:rsid w:val="00CE541D"/>
    <w:rsid w:val="00D0006C"/>
    <w:rsid w:val="00D96A26"/>
    <w:rsid w:val="00DE5191"/>
    <w:rsid w:val="00E0519A"/>
    <w:rsid w:val="00E12A99"/>
    <w:rsid w:val="00E321F5"/>
    <w:rsid w:val="00E53712"/>
    <w:rsid w:val="00E73BB3"/>
    <w:rsid w:val="00EC4CFA"/>
    <w:rsid w:val="00FA015D"/>
    <w:rsid w:val="00FA1B57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1B3"/>
    <w:pPr>
      <w:ind w:left="720"/>
      <w:contextualSpacing/>
    </w:pPr>
  </w:style>
  <w:style w:type="paragraph" w:customStyle="1" w:styleId="Default">
    <w:name w:val="Default"/>
    <w:rsid w:val="00E05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321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712"/>
  </w:style>
  <w:style w:type="paragraph" w:styleId="Pieddepage">
    <w:name w:val="footer"/>
    <w:basedOn w:val="Normal"/>
    <w:link w:val="PieddepageCar"/>
    <w:uiPriority w:val="99"/>
    <w:unhideWhenUsed/>
    <w:rsid w:val="00E5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71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C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C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C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B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1B3"/>
    <w:pPr>
      <w:ind w:left="720"/>
      <w:contextualSpacing/>
    </w:pPr>
  </w:style>
  <w:style w:type="paragraph" w:customStyle="1" w:styleId="Default">
    <w:name w:val="Default"/>
    <w:rsid w:val="00E05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321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712"/>
  </w:style>
  <w:style w:type="paragraph" w:styleId="Pieddepage">
    <w:name w:val="footer"/>
    <w:basedOn w:val="Normal"/>
    <w:link w:val="PieddepageCar"/>
    <w:uiPriority w:val="99"/>
    <w:unhideWhenUsed/>
    <w:rsid w:val="00E5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71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C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C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C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B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D45B-D563-4950-B6E9-C52DE80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Marylène Cloutier</dc:creator>
  <cp:lastModifiedBy>Cindy Harquail</cp:lastModifiedBy>
  <cp:revision>3</cp:revision>
  <cp:lastPrinted>2015-04-13T16:02:00Z</cp:lastPrinted>
  <dcterms:created xsi:type="dcterms:W3CDTF">2016-04-04T12:31:00Z</dcterms:created>
  <dcterms:modified xsi:type="dcterms:W3CDTF">2016-04-04T12:54:00Z</dcterms:modified>
</cp:coreProperties>
</file>